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DC0E" w14:textId="77777777" w:rsidR="0077383D" w:rsidRPr="002F714F" w:rsidRDefault="00184C04" w:rsidP="00195178">
      <w:pPr>
        <w:jc w:val="center"/>
        <w:rPr>
          <w:b/>
          <w:sz w:val="24"/>
          <w:szCs w:val="24"/>
        </w:rPr>
      </w:pPr>
      <w:r w:rsidRPr="002F714F">
        <w:rPr>
          <w:b/>
          <w:noProof/>
          <w:sz w:val="24"/>
          <w:szCs w:val="24"/>
          <w:lang w:eastAsia="en-GB"/>
        </w:rPr>
        <w:drawing>
          <wp:anchor distT="0" distB="0" distL="114300" distR="114300" simplePos="0" relativeHeight="251659264" behindDoc="1" locked="0" layoutInCell="1" allowOverlap="1" wp14:anchorId="78C26DE4" wp14:editId="55FEBA24">
            <wp:simplePos x="0" y="0"/>
            <wp:positionH relativeFrom="margin">
              <wp:align>left</wp:align>
            </wp:positionH>
            <wp:positionV relativeFrom="paragraph">
              <wp:posOffset>0</wp:posOffset>
            </wp:positionV>
            <wp:extent cx="468872" cy="5619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sGrangeLogo-TransparentHi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872" cy="561975"/>
                    </a:xfrm>
                    <a:prstGeom prst="rect">
                      <a:avLst/>
                    </a:prstGeom>
                  </pic:spPr>
                </pic:pic>
              </a:graphicData>
            </a:graphic>
            <wp14:sizeRelH relativeFrom="page">
              <wp14:pctWidth>0</wp14:pctWidth>
            </wp14:sizeRelH>
            <wp14:sizeRelV relativeFrom="page">
              <wp14:pctHeight>0</wp14:pctHeight>
            </wp14:sizeRelV>
          </wp:anchor>
        </w:drawing>
      </w:r>
      <w:r w:rsidR="00195178" w:rsidRPr="002F714F">
        <w:rPr>
          <w:b/>
          <w:sz w:val="24"/>
          <w:szCs w:val="24"/>
        </w:rPr>
        <w:t>JOB DESCRIPTION</w:t>
      </w:r>
    </w:p>
    <w:p w14:paraId="61A9C705" w14:textId="77777777" w:rsidR="00195178" w:rsidRPr="002F714F" w:rsidRDefault="00DE18F5" w:rsidP="00184C04">
      <w:pPr>
        <w:jc w:val="center"/>
        <w:rPr>
          <w:b/>
          <w:sz w:val="24"/>
          <w:szCs w:val="24"/>
        </w:rPr>
      </w:pPr>
      <w:r w:rsidRPr="002F714F">
        <w:rPr>
          <w:b/>
          <w:sz w:val="24"/>
          <w:szCs w:val="24"/>
        </w:rPr>
        <w:t>Mid-day Assistant</w:t>
      </w:r>
    </w:p>
    <w:p w14:paraId="49450506" w14:textId="77777777" w:rsidR="00DE18F5" w:rsidRDefault="00DE18F5" w:rsidP="00DE18F5">
      <w:pPr>
        <w:pStyle w:val="ListParagraph"/>
        <w:autoSpaceDE w:val="0"/>
        <w:autoSpaceDN w:val="0"/>
        <w:adjustRightInd w:val="0"/>
        <w:spacing w:after="0" w:line="240" w:lineRule="auto"/>
        <w:ind w:left="0"/>
        <w:rPr>
          <w:rFonts w:cs="Arial"/>
          <w:b/>
          <w:sz w:val="24"/>
          <w:szCs w:val="20"/>
        </w:rPr>
      </w:pPr>
    </w:p>
    <w:p w14:paraId="77DE9AD5" w14:textId="17CC78D7" w:rsidR="00DE18F5" w:rsidRDefault="00DE18F5" w:rsidP="00DE18F5">
      <w:pPr>
        <w:pStyle w:val="ListParagraph"/>
        <w:autoSpaceDE w:val="0"/>
        <w:autoSpaceDN w:val="0"/>
        <w:adjustRightInd w:val="0"/>
        <w:spacing w:after="0" w:line="240" w:lineRule="auto"/>
        <w:ind w:left="0"/>
        <w:rPr>
          <w:rFonts w:cs="Arial"/>
          <w:b/>
          <w:sz w:val="24"/>
          <w:szCs w:val="20"/>
        </w:rPr>
      </w:pPr>
      <w:r>
        <w:rPr>
          <w:rFonts w:cs="Arial"/>
          <w:b/>
          <w:sz w:val="24"/>
          <w:szCs w:val="20"/>
        </w:rPr>
        <w:t>Level 3   Points 3 - 5   £18,</w:t>
      </w:r>
      <w:r w:rsidR="005B4069">
        <w:rPr>
          <w:rFonts w:cs="Arial"/>
          <w:b/>
          <w:sz w:val="24"/>
          <w:szCs w:val="20"/>
        </w:rPr>
        <w:t>562</w:t>
      </w:r>
      <w:r>
        <w:rPr>
          <w:rFonts w:cs="Arial"/>
          <w:b/>
          <w:sz w:val="24"/>
          <w:szCs w:val="20"/>
        </w:rPr>
        <w:t xml:space="preserve"> to £</w:t>
      </w:r>
      <w:r w:rsidR="005B4069">
        <w:rPr>
          <w:rFonts w:cs="Arial"/>
          <w:b/>
          <w:sz w:val="24"/>
          <w:szCs w:val="20"/>
        </w:rPr>
        <w:t>19,312</w:t>
      </w:r>
      <w:r>
        <w:rPr>
          <w:rFonts w:cs="Arial"/>
          <w:b/>
          <w:sz w:val="24"/>
          <w:szCs w:val="20"/>
        </w:rPr>
        <w:t xml:space="preserve"> per annum pro rata</w:t>
      </w:r>
    </w:p>
    <w:p w14:paraId="31E6CD8C" w14:textId="77777777" w:rsidR="00DE18F5" w:rsidRDefault="00DE18F5" w:rsidP="00DE18F5">
      <w:pPr>
        <w:pStyle w:val="ListParagraph"/>
        <w:autoSpaceDE w:val="0"/>
        <w:autoSpaceDN w:val="0"/>
        <w:adjustRightInd w:val="0"/>
        <w:spacing w:after="0" w:line="240" w:lineRule="auto"/>
        <w:ind w:left="0"/>
        <w:rPr>
          <w:rFonts w:cs="Arial"/>
          <w:b/>
          <w:sz w:val="24"/>
          <w:szCs w:val="20"/>
        </w:rPr>
      </w:pPr>
    </w:p>
    <w:p w14:paraId="7E684A8C" w14:textId="77777777" w:rsidR="00DE18F5" w:rsidRDefault="00DE18F5" w:rsidP="00DE18F5">
      <w:pPr>
        <w:pStyle w:val="ListParagraph"/>
        <w:autoSpaceDE w:val="0"/>
        <w:autoSpaceDN w:val="0"/>
        <w:adjustRightInd w:val="0"/>
        <w:spacing w:after="0" w:line="240" w:lineRule="auto"/>
        <w:ind w:left="0"/>
        <w:rPr>
          <w:rFonts w:cs="Arial"/>
          <w:b/>
          <w:sz w:val="24"/>
          <w:szCs w:val="20"/>
        </w:rPr>
      </w:pPr>
      <w:r>
        <w:rPr>
          <w:rFonts w:cs="Arial"/>
          <w:b/>
          <w:sz w:val="24"/>
          <w:szCs w:val="20"/>
        </w:rPr>
        <w:t>4.17 hours per week</w:t>
      </w:r>
    </w:p>
    <w:p w14:paraId="0200E323" w14:textId="77777777" w:rsidR="00195178" w:rsidRDefault="00195178" w:rsidP="00195178"/>
    <w:p w14:paraId="77165602" w14:textId="77777777" w:rsidR="00195178" w:rsidRPr="00184C04" w:rsidRDefault="00195178" w:rsidP="00195178">
      <w:pPr>
        <w:rPr>
          <w:b/>
        </w:rPr>
      </w:pPr>
      <w:r w:rsidRPr="00184C04">
        <w:rPr>
          <w:b/>
        </w:rPr>
        <w:t>Purpose of Job</w:t>
      </w:r>
    </w:p>
    <w:p w14:paraId="2EEE6F95" w14:textId="77777777" w:rsidR="00DE18F5" w:rsidRDefault="00DE18F5" w:rsidP="00DE18F5">
      <w:pPr>
        <w:pStyle w:val="ListParagraph"/>
        <w:autoSpaceDE w:val="0"/>
        <w:autoSpaceDN w:val="0"/>
        <w:adjustRightInd w:val="0"/>
        <w:spacing w:after="0" w:line="240" w:lineRule="auto"/>
        <w:ind w:left="0"/>
        <w:rPr>
          <w:rFonts w:cs="Arial"/>
          <w:szCs w:val="20"/>
        </w:rPr>
      </w:pPr>
      <w:r w:rsidRPr="00E1223F">
        <w:rPr>
          <w:rFonts w:cs="Arial"/>
          <w:szCs w:val="20"/>
        </w:rPr>
        <w:t>Our Learning Support Assistants are expected to undertake a mid-day duty acting as part of a team, to take care and control of all the children on the school premises during the midday break between the morning and afternoon teaching sessions.</w:t>
      </w:r>
    </w:p>
    <w:p w14:paraId="0C3B846B" w14:textId="77777777" w:rsidR="00DE18F5" w:rsidRPr="00E1223F" w:rsidRDefault="00DE18F5" w:rsidP="00DE18F5">
      <w:pPr>
        <w:pStyle w:val="ListParagraph"/>
        <w:autoSpaceDE w:val="0"/>
        <w:autoSpaceDN w:val="0"/>
        <w:adjustRightInd w:val="0"/>
        <w:spacing w:after="0" w:line="240" w:lineRule="auto"/>
        <w:ind w:left="0"/>
        <w:rPr>
          <w:rFonts w:cs="Arial"/>
          <w:szCs w:val="20"/>
        </w:rPr>
      </w:pPr>
    </w:p>
    <w:p w14:paraId="6253B5D1" w14:textId="77777777" w:rsidR="00CA467D" w:rsidRDefault="00CA467D" w:rsidP="00195178">
      <w:pPr>
        <w:rPr>
          <w:b/>
        </w:rPr>
      </w:pPr>
      <w:r w:rsidRPr="00CA467D">
        <w:rPr>
          <w:b/>
        </w:rPr>
        <w:t>Responsibilities of the post:</w:t>
      </w:r>
    </w:p>
    <w:p w14:paraId="4072EE90" w14:textId="77777777" w:rsidR="00DE18F5" w:rsidRPr="00E1223F" w:rsidRDefault="00DE18F5" w:rsidP="00DE18F5">
      <w:pPr>
        <w:pStyle w:val="ListParagraph"/>
        <w:autoSpaceDE w:val="0"/>
        <w:autoSpaceDN w:val="0"/>
        <w:adjustRightInd w:val="0"/>
        <w:ind w:left="0"/>
        <w:rPr>
          <w:rFonts w:cs="Arial"/>
          <w:szCs w:val="20"/>
        </w:rPr>
      </w:pPr>
      <w:r w:rsidRPr="00E1223F">
        <w:rPr>
          <w:rFonts w:cs="Arial"/>
          <w:szCs w:val="20"/>
        </w:rPr>
        <w:t>To maintain the safety, welfare and good conduct of the pupils during the midday break.</w:t>
      </w:r>
    </w:p>
    <w:p w14:paraId="1436E9C6" w14:textId="77777777" w:rsidR="00A1574F" w:rsidRDefault="00DE18F5" w:rsidP="00DE18F5">
      <w:pPr>
        <w:pStyle w:val="ListParagraph"/>
        <w:autoSpaceDE w:val="0"/>
        <w:autoSpaceDN w:val="0"/>
        <w:adjustRightInd w:val="0"/>
        <w:ind w:left="0"/>
        <w:rPr>
          <w:rFonts w:cs="Arial"/>
          <w:szCs w:val="20"/>
        </w:rPr>
      </w:pPr>
      <w:r w:rsidRPr="00E1223F">
        <w:rPr>
          <w:rFonts w:cs="Arial"/>
          <w:szCs w:val="20"/>
        </w:rPr>
        <w:t>To assist children in selecting their meal and sitting in an appropriate place in the dining hall, sandwich room.</w:t>
      </w:r>
      <w:r>
        <w:rPr>
          <w:rFonts w:cs="Arial"/>
          <w:szCs w:val="20"/>
        </w:rPr>
        <w:t xml:space="preserve"> Promote appropriate table manners and cutlery skills. </w:t>
      </w:r>
    </w:p>
    <w:p w14:paraId="19B31425" w14:textId="77777777" w:rsidR="00DE18F5" w:rsidRPr="00E1223F" w:rsidRDefault="00DE18F5" w:rsidP="00DE18F5">
      <w:pPr>
        <w:pStyle w:val="ListParagraph"/>
        <w:autoSpaceDE w:val="0"/>
        <w:autoSpaceDN w:val="0"/>
        <w:adjustRightInd w:val="0"/>
        <w:ind w:left="0"/>
        <w:rPr>
          <w:rFonts w:cs="Arial"/>
          <w:szCs w:val="20"/>
        </w:rPr>
      </w:pPr>
      <w:r>
        <w:rPr>
          <w:rFonts w:cs="Arial"/>
          <w:szCs w:val="20"/>
        </w:rPr>
        <w:t xml:space="preserve">Encourage healthy eating habits. </w:t>
      </w:r>
    </w:p>
    <w:tbl>
      <w:tblPr>
        <w:tblStyle w:val="TableGrid"/>
        <w:tblW w:w="108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54"/>
      </w:tblGrid>
      <w:tr w:rsidR="00DE18F5" w:rsidRPr="00A562DF" w14:paraId="74FEA791" w14:textId="77777777" w:rsidTr="00DE18F5">
        <w:trPr>
          <w:trHeight w:val="294"/>
        </w:trPr>
        <w:tc>
          <w:tcPr>
            <w:tcW w:w="10854" w:type="dxa"/>
          </w:tcPr>
          <w:p w14:paraId="0618804C" w14:textId="77777777" w:rsidR="00DE18F5" w:rsidRPr="006F22F8" w:rsidRDefault="00DE18F5" w:rsidP="00DE18F5">
            <w:pPr>
              <w:pStyle w:val="ListParagraph"/>
              <w:autoSpaceDE w:val="0"/>
              <w:autoSpaceDN w:val="0"/>
              <w:adjustRightInd w:val="0"/>
              <w:ind w:left="0"/>
              <w:rPr>
                <w:rFonts w:cs="Arial"/>
                <w:b/>
                <w:sz w:val="24"/>
                <w:szCs w:val="20"/>
              </w:rPr>
            </w:pPr>
          </w:p>
        </w:tc>
      </w:tr>
      <w:tr w:rsidR="00DE18F5" w:rsidRPr="00A562DF" w14:paraId="47E723BD" w14:textId="77777777" w:rsidTr="00DE18F5">
        <w:trPr>
          <w:trHeight w:val="4921"/>
        </w:trPr>
        <w:tc>
          <w:tcPr>
            <w:tcW w:w="10854" w:type="dxa"/>
          </w:tcPr>
          <w:p w14:paraId="686F5C36" w14:textId="77777777" w:rsidR="00DE18F5" w:rsidRPr="007C6262" w:rsidRDefault="00DE18F5" w:rsidP="002547EB">
            <w:pPr>
              <w:pStyle w:val="ListParagraph"/>
              <w:autoSpaceDE w:val="0"/>
              <w:autoSpaceDN w:val="0"/>
              <w:adjustRightInd w:val="0"/>
              <w:ind w:left="0"/>
              <w:rPr>
                <w:rFonts w:cs="Arial"/>
                <w:b/>
                <w:sz w:val="24"/>
                <w:szCs w:val="20"/>
              </w:rPr>
            </w:pPr>
            <w:r>
              <w:rPr>
                <w:rFonts w:cs="Arial"/>
                <w:b/>
                <w:sz w:val="24"/>
                <w:szCs w:val="20"/>
              </w:rPr>
              <w:t>Specific Duties</w:t>
            </w:r>
          </w:p>
          <w:p w14:paraId="13316B3F"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assist children with eating their meal if applicable.</w:t>
            </w:r>
          </w:p>
          <w:p w14:paraId="69EC0B61"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clear tables when meals are finished and clear up any associated spillages.</w:t>
            </w:r>
          </w:p>
          <w:p w14:paraId="1F7D6A9F"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enforce the necessary sanctions for maintaining good order.</w:t>
            </w:r>
          </w:p>
          <w:p w14:paraId="29701C32"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administer basic first aid as required.</w:t>
            </w:r>
          </w:p>
          <w:p w14:paraId="4CF67A1D"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keep daily records of first aid administered, behaviour and sanctions employed, together with any other relevant records that may be needed.</w:t>
            </w:r>
          </w:p>
          <w:p w14:paraId="26B77D1C"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provide pastoral care, guidance and routine advice to pupils as appropriate.</w:t>
            </w:r>
          </w:p>
          <w:p w14:paraId="68475517"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Where necessary and appropriate to lead games and activities with the children.</w:t>
            </w:r>
          </w:p>
          <w:p w14:paraId="13983CDC"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alert Seni</w:t>
            </w:r>
            <w:r>
              <w:rPr>
                <w:rFonts w:cs="Arial"/>
                <w:szCs w:val="20"/>
              </w:rPr>
              <w:t>or Mid-day Assistant and/or the Principal</w:t>
            </w:r>
            <w:r w:rsidRPr="00E1223F">
              <w:rPr>
                <w:rFonts w:cs="Arial"/>
                <w:szCs w:val="20"/>
              </w:rPr>
              <w:t xml:space="preserve"> of any concerns regarding an individual child or group of children.</w:t>
            </w:r>
          </w:p>
          <w:p w14:paraId="52636DCE"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understand and apply school policies in relation to health, safety, welfare and behaviour of pupils.</w:t>
            </w:r>
          </w:p>
          <w:p w14:paraId="4B786648" w14:textId="77777777" w:rsidR="00DE18F5" w:rsidRPr="00E1223F" w:rsidRDefault="00DE18F5" w:rsidP="00DE18F5">
            <w:pPr>
              <w:pStyle w:val="ListParagraph"/>
              <w:numPr>
                <w:ilvl w:val="0"/>
                <w:numId w:val="8"/>
              </w:numPr>
              <w:autoSpaceDE w:val="0"/>
              <w:autoSpaceDN w:val="0"/>
              <w:adjustRightInd w:val="0"/>
              <w:spacing w:after="200" w:line="276" w:lineRule="auto"/>
              <w:rPr>
                <w:rFonts w:cs="Arial"/>
                <w:szCs w:val="20"/>
              </w:rPr>
            </w:pPr>
            <w:r w:rsidRPr="00E1223F">
              <w:rPr>
                <w:rFonts w:cs="Arial"/>
                <w:szCs w:val="20"/>
              </w:rPr>
              <w:t>To attend relevant training and meetings as required.</w:t>
            </w:r>
          </w:p>
          <w:p w14:paraId="64F8A7F4" w14:textId="77777777" w:rsidR="00DE18F5" w:rsidRDefault="00DE18F5" w:rsidP="00DE18F5">
            <w:pPr>
              <w:pStyle w:val="ListParagraph"/>
              <w:numPr>
                <w:ilvl w:val="0"/>
                <w:numId w:val="8"/>
              </w:numPr>
              <w:autoSpaceDE w:val="0"/>
              <w:autoSpaceDN w:val="0"/>
              <w:adjustRightInd w:val="0"/>
              <w:rPr>
                <w:rFonts w:cs="Arial"/>
                <w:sz w:val="24"/>
                <w:szCs w:val="20"/>
              </w:rPr>
            </w:pPr>
            <w:r w:rsidRPr="00E1223F">
              <w:rPr>
                <w:rFonts w:cs="Arial"/>
                <w:szCs w:val="20"/>
              </w:rPr>
              <w:t>To respect confidentiality at all times.</w:t>
            </w:r>
          </w:p>
          <w:p w14:paraId="325026A4" w14:textId="77777777" w:rsidR="00DE18F5" w:rsidRPr="007C6262" w:rsidRDefault="00DE18F5" w:rsidP="002547EB">
            <w:pPr>
              <w:pStyle w:val="ListParagraph"/>
              <w:autoSpaceDE w:val="0"/>
              <w:autoSpaceDN w:val="0"/>
              <w:adjustRightInd w:val="0"/>
              <w:ind w:left="0"/>
              <w:rPr>
                <w:rFonts w:cs="Arial"/>
                <w:sz w:val="24"/>
                <w:szCs w:val="20"/>
              </w:rPr>
            </w:pPr>
          </w:p>
        </w:tc>
      </w:tr>
      <w:tr w:rsidR="00DE18F5" w:rsidRPr="00A562DF" w14:paraId="4E2A7D6F" w14:textId="77777777" w:rsidTr="00DE18F5">
        <w:trPr>
          <w:trHeight w:val="294"/>
        </w:trPr>
        <w:tc>
          <w:tcPr>
            <w:tcW w:w="10854" w:type="dxa"/>
          </w:tcPr>
          <w:p w14:paraId="0952F26A" w14:textId="77777777" w:rsidR="00DE18F5" w:rsidRPr="006F22F8" w:rsidRDefault="00DE18F5" w:rsidP="002547EB">
            <w:pPr>
              <w:pStyle w:val="ListParagraph"/>
              <w:autoSpaceDE w:val="0"/>
              <w:autoSpaceDN w:val="0"/>
              <w:adjustRightInd w:val="0"/>
              <w:ind w:left="0"/>
              <w:rPr>
                <w:rFonts w:cs="Arial"/>
                <w:b/>
                <w:sz w:val="24"/>
                <w:szCs w:val="20"/>
              </w:rPr>
            </w:pPr>
          </w:p>
        </w:tc>
      </w:tr>
      <w:tr w:rsidR="00DE18F5" w:rsidRPr="00A562DF" w14:paraId="4B23A279" w14:textId="77777777" w:rsidTr="00DE18F5">
        <w:trPr>
          <w:trHeight w:val="2578"/>
        </w:trPr>
        <w:tc>
          <w:tcPr>
            <w:tcW w:w="10854" w:type="dxa"/>
          </w:tcPr>
          <w:p w14:paraId="4F1AFC9D" w14:textId="77777777" w:rsidR="00DE18F5" w:rsidRDefault="00DE18F5" w:rsidP="002547EB">
            <w:pPr>
              <w:pStyle w:val="ListParagraph"/>
              <w:autoSpaceDE w:val="0"/>
              <w:autoSpaceDN w:val="0"/>
              <w:adjustRightInd w:val="0"/>
              <w:ind w:left="0"/>
              <w:rPr>
                <w:rFonts w:cs="Arial"/>
                <w:b/>
                <w:sz w:val="24"/>
                <w:szCs w:val="20"/>
              </w:rPr>
            </w:pPr>
            <w:r>
              <w:rPr>
                <w:rFonts w:cs="Arial"/>
                <w:b/>
                <w:sz w:val="24"/>
                <w:szCs w:val="20"/>
              </w:rPr>
              <w:t>General</w:t>
            </w:r>
          </w:p>
          <w:p w14:paraId="595A0573" w14:textId="77777777" w:rsidR="00DE18F5" w:rsidRPr="00B84FBD" w:rsidRDefault="00DE18F5" w:rsidP="002547EB">
            <w:pPr>
              <w:pStyle w:val="ListParagraph"/>
              <w:adjustRightInd w:val="0"/>
              <w:ind w:left="0"/>
              <w:rPr>
                <w:rFonts w:cs="Arial"/>
                <w:sz w:val="24"/>
                <w:lang w:val="en-US"/>
              </w:rPr>
            </w:pPr>
            <w:r w:rsidRPr="00B84FBD">
              <w:rPr>
                <w:rFonts w:cs="Arial"/>
                <w:sz w:val="24"/>
                <w:lang w:val="en-US"/>
              </w:rPr>
              <w:t>To undertake any training commensurate with the post.</w:t>
            </w:r>
            <w:r>
              <w:rPr>
                <w:rFonts w:cs="Arial"/>
                <w:sz w:val="24"/>
                <w:lang w:val="en-US"/>
              </w:rPr>
              <w:t xml:space="preserve"> </w:t>
            </w:r>
            <w:r w:rsidRPr="00B84FBD">
              <w:rPr>
                <w:rFonts w:cs="Arial"/>
                <w:sz w:val="24"/>
                <w:lang w:val="en-US"/>
              </w:rPr>
              <w:t>All employees are expected to show a responsible attitude to health and safety issues and have due regard for their personal safety and that of others.</w:t>
            </w:r>
          </w:p>
          <w:p w14:paraId="6D8FF4A0" w14:textId="77777777" w:rsidR="00DE18F5" w:rsidRDefault="00DE18F5" w:rsidP="002547EB">
            <w:pPr>
              <w:pStyle w:val="ListParagraph"/>
              <w:adjustRightInd w:val="0"/>
              <w:ind w:left="0"/>
              <w:rPr>
                <w:rFonts w:cs="Arial"/>
                <w:sz w:val="24"/>
                <w:lang w:val="en-US"/>
              </w:rPr>
            </w:pPr>
            <w:r w:rsidRPr="00B84FBD">
              <w:rPr>
                <w:rFonts w:cs="Arial"/>
                <w:sz w:val="24"/>
                <w:lang w:val="en-US"/>
              </w:rPr>
              <w:t>Support, uphold and contribute to the development of the school's equal rights policies and practices in respect of both employment issues and the delivery of services to the community.</w:t>
            </w:r>
          </w:p>
          <w:p w14:paraId="46A894E3" w14:textId="77777777" w:rsidR="00DE18F5" w:rsidRPr="00B84FBD" w:rsidRDefault="00DE18F5" w:rsidP="002547EB">
            <w:pPr>
              <w:pStyle w:val="ListParagraph"/>
              <w:adjustRightInd w:val="0"/>
              <w:ind w:left="0"/>
              <w:rPr>
                <w:rFonts w:cs="Arial"/>
                <w:sz w:val="24"/>
                <w:lang w:val="en-US"/>
              </w:rPr>
            </w:pPr>
          </w:p>
          <w:p w14:paraId="4C649E8F" w14:textId="77777777" w:rsidR="00DE18F5" w:rsidRPr="006F22F8" w:rsidRDefault="00DE18F5" w:rsidP="002547EB">
            <w:pPr>
              <w:pStyle w:val="ListParagraph"/>
              <w:autoSpaceDE w:val="0"/>
              <w:autoSpaceDN w:val="0"/>
              <w:adjustRightInd w:val="0"/>
              <w:ind w:left="0"/>
              <w:rPr>
                <w:rFonts w:cs="Arial"/>
                <w:b/>
                <w:sz w:val="24"/>
                <w:szCs w:val="20"/>
              </w:rPr>
            </w:pPr>
            <w:r w:rsidRPr="00B84FBD">
              <w:rPr>
                <w:rFonts w:cs="Arial"/>
                <w:sz w:val="24"/>
                <w:szCs w:val="20"/>
                <w:lang w:val="en-US"/>
              </w:rPr>
              <w:t xml:space="preserve">The duties above are neither exclusive nor exhaustive and the post holder may be required by the </w:t>
            </w:r>
            <w:r>
              <w:rPr>
                <w:rFonts w:cs="Arial"/>
                <w:sz w:val="24"/>
                <w:szCs w:val="20"/>
                <w:lang w:val="en-US"/>
              </w:rPr>
              <w:t>Principal</w:t>
            </w:r>
            <w:r w:rsidRPr="00B84FBD">
              <w:rPr>
                <w:rFonts w:cs="Arial"/>
                <w:sz w:val="24"/>
                <w:szCs w:val="20"/>
                <w:lang w:val="en-US"/>
              </w:rPr>
              <w:t xml:space="preserve"> to carry out appropriate duties within the context of the job, skills and grade</w:t>
            </w:r>
          </w:p>
        </w:tc>
      </w:tr>
      <w:tr w:rsidR="00DE18F5" w:rsidRPr="00A562DF" w14:paraId="3C53ACFC" w14:textId="77777777" w:rsidTr="00DE18F5">
        <w:trPr>
          <w:trHeight w:val="294"/>
        </w:trPr>
        <w:tc>
          <w:tcPr>
            <w:tcW w:w="10854" w:type="dxa"/>
          </w:tcPr>
          <w:p w14:paraId="311CE396" w14:textId="77777777" w:rsidR="00DE18F5" w:rsidRPr="006F22F8" w:rsidRDefault="00DE18F5" w:rsidP="002547EB">
            <w:pPr>
              <w:pStyle w:val="ListParagraph"/>
              <w:autoSpaceDE w:val="0"/>
              <w:autoSpaceDN w:val="0"/>
              <w:adjustRightInd w:val="0"/>
              <w:ind w:left="0"/>
              <w:rPr>
                <w:rFonts w:cs="Arial"/>
                <w:b/>
                <w:sz w:val="24"/>
                <w:szCs w:val="20"/>
              </w:rPr>
            </w:pPr>
          </w:p>
        </w:tc>
      </w:tr>
    </w:tbl>
    <w:p w14:paraId="712021ED" w14:textId="77777777" w:rsidR="00DE18F5" w:rsidRPr="00374217" w:rsidRDefault="00DE18F5" w:rsidP="00DE18F5">
      <w:pPr>
        <w:rPr>
          <w:rFonts w:ascii="Calibri" w:hAnsi="Calibri" w:cs="Arial"/>
          <w:sz w:val="24"/>
          <w:szCs w:val="24"/>
        </w:rPr>
      </w:pPr>
      <w:r>
        <w:rPr>
          <w:rFonts w:ascii="Calibri" w:hAnsi="Calibri" w:cs="Arial"/>
          <w:sz w:val="24"/>
          <w:szCs w:val="24"/>
        </w:rPr>
        <w:t>Portico Academy Trust</w:t>
      </w:r>
      <w:r w:rsidRPr="00374217">
        <w:rPr>
          <w:rFonts w:ascii="Calibri" w:hAnsi="Calibri" w:cs="Arial"/>
          <w:sz w:val="24"/>
          <w:szCs w:val="24"/>
        </w:rPr>
        <w:t xml:space="preserve"> is committed to safeguarding and promoting the welfare of children and young people and expects all staff to share this commitment.  All relevant checks will be made and the successful candidate will be required to undertake enhanced DBS checks.</w:t>
      </w:r>
    </w:p>
    <w:sectPr w:rsidR="00DE18F5" w:rsidRPr="00374217" w:rsidSect="001951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E5A1E"/>
    <w:multiLevelType w:val="hybridMultilevel"/>
    <w:tmpl w:val="E25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E0C5E"/>
    <w:multiLevelType w:val="hybridMultilevel"/>
    <w:tmpl w:val="A266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150A5"/>
    <w:multiLevelType w:val="hybridMultilevel"/>
    <w:tmpl w:val="4112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60D3"/>
    <w:multiLevelType w:val="hybridMultilevel"/>
    <w:tmpl w:val="48508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F7AAB"/>
    <w:multiLevelType w:val="hybridMultilevel"/>
    <w:tmpl w:val="53D2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16CAC"/>
    <w:multiLevelType w:val="hybridMultilevel"/>
    <w:tmpl w:val="AB9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751C3"/>
    <w:multiLevelType w:val="hybridMultilevel"/>
    <w:tmpl w:val="071C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869A7"/>
    <w:multiLevelType w:val="hybridMultilevel"/>
    <w:tmpl w:val="CEFE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78"/>
    <w:rsid w:val="00184C04"/>
    <w:rsid w:val="00195178"/>
    <w:rsid w:val="00252025"/>
    <w:rsid w:val="002F714F"/>
    <w:rsid w:val="003B7558"/>
    <w:rsid w:val="003C7D2D"/>
    <w:rsid w:val="0047489A"/>
    <w:rsid w:val="00507E2D"/>
    <w:rsid w:val="005B4069"/>
    <w:rsid w:val="007053C8"/>
    <w:rsid w:val="0077383D"/>
    <w:rsid w:val="007A7580"/>
    <w:rsid w:val="00816C76"/>
    <w:rsid w:val="00854FEB"/>
    <w:rsid w:val="00965875"/>
    <w:rsid w:val="00A1574F"/>
    <w:rsid w:val="00A242C9"/>
    <w:rsid w:val="00A37C43"/>
    <w:rsid w:val="00AE7673"/>
    <w:rsid w:val="00B62ED8"/>
    <w:rsid w:val="00CA467D"/>
    <w:rsid w:val="00CE7194"/>
    <w:rsid w:val="00DE18F5"/>
    <w:rsid w:val="00EA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A574"/>
  <w15:chartTrackingRefBased/>
  <w15:docId w15:val="{C7260463-5A10-4368-8210-C125A311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78"/>
    <w:pPr>
      <w:ind w:left="720"/>
      <w:contextualSpacing/>
    </w:pPr>
  </w:style>
  <w:style w:type="table" w:styleId="TableGrid">
    <w:name w:val="Table Grid"/>
    <w:basedOn w:val="TableNormal"/>
    <w:rsid w:val="003C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7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65A3-4DCA-493F-B1CB-EE28445A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Henley</dc:creator>
  <cp:keywords/>
  <dc:description/>
  <cp:lastModifiedBy>Jenny Titford</cp:lastModifiedBy>
  <cp:revision>5</cp:revision>
  <dcterms:created xsi:type="dcterms:W3CDTF">2021-03-04T16:41:00Z</dcterms:created>
  <dcterms:modified xsi:type="dcterms:W3CDTF">2021-03-04T17:00:00Z</dcterms:modified>
</cp:coreProperties>
</file>